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612D" w14:textId="77777777" w:rsidR="001976C6" w:rsidRPr="00EA242E" w:rsidRDefault="001976C6" w:rsidP="00C853D2">
      <w:pPr>
        <w:jc w:val="center"/>
        <w:rPr>
          <w:rFonts w:cstheme="minorHAnsi"/>
          <w:b/>
        </w:rPr>
      </w:pPr>
      <w:r w:rsidRPr="00EA242E">
        <w:rPr>
          <w:rFonts w:cstheme="minorHAnsi"/>
          <w:b/>
          <w:noProof/>
        </w:rPr>
        <w:drawing>
          <wp:inline distT="0" distB="0" distL="0" distR="0" wp14:anchorId="7E3F40FD" wp14:editId="5BAD2158">
            <wp:extent cx="101600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E1D7" w14:textId="336B17A9" w:rsidR="00896B3D" w:rsidRPr="00EA242E" w:rsidRDefault="00896B3D" w:rsidP="004C0B77">
      <w:pPr>
        <w:jc w:val="center"/>
        <w:rPr>
          <w:rFonts w:cstheme="minorHAnsi"/>
          <w:b/>
        </w:rPr>
      </w:pPr>
      <w:r w:rsidRPr="00EA242E">
        <w:rPr>
          <w:rFonts w:cstheme="minorHAnsi"/>
          <w:b/>
        </w:rPr>
        <w:t>ICLAS News</w:t>
      </w:r>
      <w:r w:rsidR="004C0B77" w:rsidRPr="00EA242E">
        <w:rPr>
          <w:rFonts w:cstheme="minorHAnsi"/>
          <w:b/>
        </w:rPr>
        <w:t xml:space="preserve">, </w:t>
      </w:r>
      <w:r w:rsidR="00053936" w:rsidRPr="00EA242E">
        <w:rPr>
          <w:rFonts w:cstheme="minorHAnsi"/>
          <w:b/>
        </w:rPr>
        <w:t>September</w:t>
      </w:r>
      <w:r w:rsidRPr="00EA242E">
        <w:rPr>
          <w:rFonts w:cstheme="minorHAnsi"/>
          <w:b/>
        </w:rPr>
        <w:t xml:space="preserve"> 2022</w:t>
      </w:r>
    </w:p>
    <w:p w14:paraId="3956B4A1" w14:textId="0E6A0F6C" w:rsidR="00C853D2" w:rsidRPr="00EA242E" w:rsidRDefault="00C853D2" w:rsidP="00C853D2">
      <w:pPr>
        <w:jc w:val="center"/>
        <w:rPr>
          <w:rFonts w:cstheme="minorHAnsi"/>
          <w:b/>
        </w:rPr>
      </w:pPr>
      <w:r w:rsidRPr="00EA242E">
        <w:rPr>
          <w:rFonts w:cstheme="minorHAnsi"/>
          <w:b/>
        </w:rPr>
        <w:t xml:space="preserve">“Connecting the </w:t>
      </w:r>
      <w:r w:rsidR="00F81C2C" w:rsidRPr="00EA242E">
        <w:rPr>
          <w:rFonts w:cstheme="minorHAnsi"/>
          <w:b/>
        </w:rPr>
        <w:t>global</w:t>
      </w:r>
      <w:r w:rsidRPr="00EA242E">
        <w:rPr>
          <w:rFonts w:cstheme="minorHAnsi"/>
          <w:b/>
        </w:rPr>
        <w:t xml:space="preserve"> </w:t>
      </w:r>
      <w:r w:rsidR="00F81C2C" w:rsidRPr="00EA242E">
        <w:rPr>
          <w:rFonts w:cstheme="minorHAnsi"/>
          <w:b/>
        </w:rPr>
        <w:t>l</w:t>
      </w:r>
      <w:r w:rsidRPr="00EA242E">
        <w:rPr>
          <w:rFonts w:cstheme="minorHAnsi"/>
          <w:b/>
        </w:rPr>
        <w:t xml:space="preserve">aboratory </w:t>
      </w:r>
      <w:r w:rsidR="00F81C2C" w:rsidRPr="00EA242E">
        <w:rPr>
          <w:rFonts w:cstheme="minorHAnsi"/>
          <w:b/>
        </w:rPr>
        <w:t>a</w:t>
      </w:r>
      <w:r w:rsidRPr="00EA242E">
        <w:rPr>
          <w:rFonts w:cstheme="minorHAnsi"/>
          <w:b/>
        </w:rPr>
        <w:t xml:space="preserve">nimal </w:t>
      </w:r>
      <w:r w:rsidR="00F81C2C" w:rsidRPr="00EA242E">
        <w:rPr>
          <w:rFonts w:cstheme="minorHAnsi"/>
          <w:b/>
        </w:rPr>
        <w:t>science community”</w:t>
      </w:r>
    </w:p>
    <w:p w14:paraId="15DE6719" w14:textId="636536CA" w:rsidR="004C0B77" w:rsidRPr="00EA242E" w:rsidRDefault="00C77020" w:rsidP="00C853D2">
      <w:pPr>
        <w:jc w:val="center"/>
        <w:rPr>
          <w:rFonts w:cstheme="minorHAnsi"/>
          <w:b/>
        </w:rPr>
      </w:pPr>
      <w:hyperlink r:id="rId6" w:history="1">
        <w:r w:rsidR="004C0B77" w:rsidRPr="00EA242E">
          <w:rPr>
            <w:rStyle w:val="Hyperlink"/>
            <w:rFonts w:cstheme="minorHAnsi"/>
            <w:b/>
          </w:rPr>
          <w:t>www.iclas.org</w:t>
        </w:r>
      </w:hyperlink>
      <w:r w:rsidR="004C0B77" w:rsidRPr="00EA242E">
        <w:rPr>
          <w:rFonts w:cstheme="minorHAnsi"/>
          <w:b/>
        </w:rPr>
        <w:t xml:space="preserve">      </w:t>
      </w:r>
      <w:hyperlink r:id="rId7" w:history="1">
        <w:r w:rsidR="00EC2D07" w:rsidRPr="00EA242E">
          <w:rPr>
            <w:rStyle w:val="Hyperlink"/>
            <w:rFonts w:cstheme="minorHAnsi"/>
            <w:b/>
          </w:rPr>
          <w:t>info@iclas.org</w:t>
        </w:r>
      </w:hyperlink>
    </w:p>
    <w:p w14:paraId="3E54B7F6" w14:textId="77777777" w:rsidR="00EC2D07" w:rsidRPr="00EA242E" w:rsidRDefault="00EC2D07" w:rsidP="00C853D2">
      <w:pPr>
        <w:jc w:val="center"/>
        <w:rPr>
          <w:rFonts w:cstheme="minorHAnsi"/>
          <w:b/>
        </w:rPr>
      </w:pPr>
    </w:p>
    <w:p w14:paraId="3B172054" w14:textId="271C044E" w:rsidR="00F27A8F" w:rsidRDefault="00B238DE">
      <w:pPr>
        <w:rPr>
          <w:rFonts w:eastAsia="Times New Roman" w:cstheme="minorHAnsi"/>
          <w:color w:val="000000" w:themeColor="text1"/>
        </w:rPr>
      </w:pPr>
      <w:r w:rsidRPr="00B238DE">
        <w:rPr>
          <w:rFonts w:eastAsia="Times New Roman" w:cstheme="minorHAnsi"/>
          <w:b/>
          <w:color w:val="000000" w:themeColor="text1"/>
        </w:rPr>
        <w:t>ICLAS</w:t>
      </w:r>
      <w:r>
        <w:rPr>
          <w:rFonts w:eastAsia="Times New Roman" w:cstheme="minorHAnsi"/>
          <w:color w:val="000000" w:themeColor="text1"/>
        </w:rPr>
        <w:t xml:space="preserve"> will host a booth in the exhibit hall at t</w:t>
      </w:r>
      <w:r w:rsidR="00774B58">
        <w:rPr>
          <w:rFonts w:eastAsia="Times New Roman" w:cstheme="minorHAnsi"/>
          <w:color w:val="000000" w:themeColor="text1"/>
        </w:rPr>
        <w:t xml:space="preserve">he </w:t>
      </w:r>
      <w:r w:rsidR="00774B58" w:rsidRPr="00CA0986">
        <w:rPr>
          <w:rFonts w:eastAsia="Times New Roman" w:cstheme="minorHAnsi"/>
          <w:b/>
          <w:color w:val="000000" w:themeColor="text1"/>
        </w:rPr>
        <w:t>American Association for Laboratory Animal Science (AALAS)</w:t>
      </w:r>
      <w:r w:rsidR="00774B58">
        <w:rPr>
          <w:rFonts w:eastAsia="Times New Roman" w:cstheme="minorHAnsi"/>
          <w:color w:val="000000" w:themeColor="text1"/>
        </w:rPr>
        <w:t xml:space="preserve"> </w:t>
      </w:r>
      <w:r w:rsidR="00774B58" w:rsidRPr="00CA0986">
        <w:rPr>
          <w:rFonts w:eastAsia="Times New Roman" w:cstheme="minorHAnsi"/>
          <w:b/>
          <w:color w:val="000000" w:themeColor="text1"/>
        </w:rPr>
        <w:t>73</w:t>
      </w:r>
      <w:r w:rsidR="00774B58" w:rsidRPr="00CA0986">
        <w:rPr>
          <w:rFonts w:eastAsia="Times New Roman" w:cstheme="minorHAnsi"/>
          <w:b/>
          <w:color w:val="000000" w:themeColor="text1"/>
          <w:vertAlign w:val="superscript"/>
        </w:rPr>
        <w:t>rd</w:t>
      </w:r>
      <w:r w:rsidR="00774B58" w:rsidRPr="00CA0986">
        <w:rPr>
          <w:rFonts w:eastAsia="Times New Roman" w:cstheme="minorHAnsi"/>
          <w:b/>
          <w:color w:val="000000" w:themeColor="text1"/>
        </w:rPr>
        <w:t xml:space="preserve"> National Meeting, October 22-27 in Louisville, Kentucky</w:t>
      </w:r>
      <w:r w:rsidR="00774B58">
        <w:rPr>
          <w:rFonts w:eastAsia="Times New Roman" w:cstheme="minorHAnsi"/>
          <w:color w:val="000000" w:themeColor="text1"/>
        </w:rPr>
        <w:t xml:space="preserve">. Information </w:t>
      </w:r>
      <w:r>
        <w:rPr>
          <w:rFonts w:eastAsia="Times New Roman" w:cstheme="minorHAnsi"/>
          <w:color w:val="000000" w:themeColor="text1"/>
        </w:rPr>
        <w:t xml:space="preserve">about the AALAS meeting </w:t>
      </w:r>
      <w:r w:rsidR="00774B58">
        <w:rPr>
          <w:rFonts w:eastAsia="Times New Roman" w:cstheme="minorHAnsi"/>
          <w:color w:val="000000" w:themeColor="text1"/>
        </w:rPr>
        <w:t xml:space="preserve">may be found </w:t>
      </w:r>
      <w:hyperlink r:id="rId8" w:history="1">
        <w:r w:rsidR="00774B58" w:rsidRPr="00CA0986">
          <w:rPr>
            <w:rStyle w:val="Hyperlink"/>
            <w:rFonts w:eastAsia="Times New Roman" w:cstheme="minorHAnsi"/>
          </w:rPr>
          <w:t>here</w:t>
        </w:r>
      </w:hyperlink>
      <w:r w:rsidR="00774B58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</w:t>
      </w:r>
    </w:p>
    <w:p w14:paraId="399A1BB5" w14:textId="5FC951D0" w:rsidR="00774B58" w:rsidRDefault="00B238DE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B238DE">
        <w:rPr>
          <w:rFonts w:cstheme="minorHAnsi"/>
          <w:b/>
        </w:rPr>
        <w:t xml:space="preserve">ICLAS International Consortium </w:t>
      </w:r>
      <w:r>
        <w:rPr>
          <w:rFonts w:cstheme="minorHAnsi"/>
        </w:rPr>
        <w:t xml:space="preserve">will be held at the AALAS Meeting on Monday, October 24 in Convention Center Boardroom A at 10:00 a.m. We welcome all ICLAS members to join us to hear briefly about ICLAS’ new strategic plan, and to share with the attendees any news from your organization or nation. </w:t>
      </w:r>
    </w:p>
    <w:p w14:paraId="6533DDCE" w14:textId="4F5EE71C" w:rsidR="00B238DE" w:rsidRPr="00EA242E" w:rsidRDefault="00B238DE">
      <w:pPr>
        <w:rPr>
          <w:rFonts w:cstheme="minorHAnsi"/>
        </w:rPr>
      </w:pPr>
      <w:r>
        <w:rPr>
          <w:rFonts w:cstheme="minorHAnsi"/>
        </w:rPr>
        <w:t xml:space="preserve">The ICLAS Americas Regional Committee will hold a meeting on Monday, October 24 at 1:00 p.m. in Convention Center M116. All members from the Americas are invited to meet the Travel Award winners, and to share updates from their organization or nation. </w:t>
      </w:r>
    </w:p>
    <w:p w14:paraId="0863F4F0" w14:textId="15FFD1C6" w:rsidR="00053936" w:rsidRPr="00EA242E" w:rsidRDefault="00053936" w:rsidP="00053936">
      <w:pPr>
        <w:pStyle w:val="NormalWeb"/>
        <w:spacing w:before="150" w:beforeAutospacing="0" w:after="150" w:afterAutospacing="0" w:line="330" w:lineRule="atLeast"/>
        <w:rPr>
          <w:rFonts w:asciiTheme="minorHAnsi" w:hAnsiTheme="minorHAnsi" w:cstheme="minorHAnsi"/>
          <w:color w:val="202020"/>
        </w:rPr>
      </w:pPr>
      <w:r w:rsidRPr="00EA242E">
        <w:rPr>
          <w:rFonts w:asciiTheme="minorHAnsi" w:hAnsiTheme="minorHAnsi" w:cstheme="minorHAnsi"/>
          <w:b/>
          <w:color w:val="000000" w:themeColor="text1"/>
        </w:rPr>
        <w:t>The Canadian Council on Animal Care (CCAC)</w:t>
      </w:r>
      <w:r w:rsidRPr="00EA242E">
        <w:rPr>
          <w:rFonts w:asciiTheme="minorHAnsi" w:hAnsiTheme="minorHAnsi" w:cstheme="minorHAnsi"/>
          <w:color w:val="000000" w:themeColor="text1"/>
        </w:rPr>
        <w:t xml:space="preserve"> requests input on their document </w:t>
      </w:r>
      <w:r w:rsidR="00CA0986">
        <w:rPr>
          <w:rFonts w:asciiTheme="minorHAnsi" w:hAnsiTheme="minorHAnsi" w:cstheme="minorHAnsi"/>
          <w:color w:val="000000" w:themeColor="text1"/>
        </w:rPr>
        <w:t>“</w:t>
      </w:r>
      <w:r w:rsidRPr="00EA242E">
        <w:rPr>
          <w:rFonts w:asciiTheme="minorHAnsi" w:hAnsiTheme="minorHAnsi" w:cstheme="minorHAnsi"/>
          <w:color w:val="000000" w:themeColor="text1"/>
        </w:rPr>
        <w:t>CCAC Principles: Ethical use of animals in science</w:t>
      </w:r>
      <w:r w:rsidR="00CA0986">
        <w:rPr>
          <w:rFonts w:asciiTheme="minorHAnsi" w:hAnsiTheme="minorHAnsi" w:cstheme="minorHAnsi"/>
          <w:color w:val="000000" w:themeColor="text1"/>
        </w:rPr>
        <w:t>”</w:t>
      </w:r>
      <w:r w:rsidRPr="00EA242E"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Pr="00EA242E">
          <w:rPr>
            <w:rStyle w:val="Hyperlink"/>
            <w:rFonts w:asciiTheme="minorHAnsi" w:hAnsiTheme="minorHAnsi" w:cstheme="minorHAnsi"/>
          </w:rPr>
          <w:t>here</w:t>
        </w:r>
      </w:hyperlink>
      <w:r w:rsidRPr="00EA242E">
        <w:rPr>
          <w:rFonts w:asciiTheme="minorHAnsi" w:hAnsiTheme="minorHAnsi" w:cstheme="minorHAnsi"/>
        </w:rPr>
        <w:t xml:space="preserve">. </w:t>
      </w:r>
      <w:r w:rsidRPr="00EA242E">
        <w:rPr>
          <w:rFonts w:asciiTheme="minorHAnsi" w:hAnsiTheme="minorHAnsi" w:cstheme="minorHAnsi"/>
          <w:color w:val="000000" w:themeColor="text1"/>
        </w:rPr>
        <w:t xml:space="preserve">Comments are due by September 23, 2022. </w:t>
      </w:r>
      <w:r w:rsidRPr="00EA242E">
        <w:rPr>
          <w:rFonts w:asciiTheme="minorHAnsi" w:hAnsiTheme="minorHAnsi" w:cstheme="minorHAnsi"/>
          <w:color w:val="202020"/>
        </w:rPr>
        <w:t>The CCAC is the national organization responsible for setting, maintaining, and overseeing the implementation of standards for the ethical care and use of animals in science throughout Canada</w:t>
      </w:r>
      <w:r w:rsidRPr="00EA242E">
        <w:rPr>
          <w:rFonts w:asciiTheme="minorHAnsi" w:hAnsiTheme="minorHAnsi" w:cstheme="minorHAnsi"/>
          <w:color w:val="202020"/>
        </w:rPr>
        <w:t>.</w:t>
      </w:r>
      <w:r w:rsidRPr="00EA242E">
        <w:rPr>
          <w:rFonts w:asciiTheme="minorHAnsi" w:hAnsiTheme="minorHAnsi" w:cstheme="minorHAnsi"/>
          <w:color w:val="202020"/>
        </w:rPr>
        <w:t xml:space="preserve"> This ethics principles document was carefully developed by a subcommittee of volunteer experts</w:t>
      </w:r>
      <w:r w:rsidR="00EA242E" w:rsidRPr="00EA242E">
        <w:rPr>
          <w:rFonts w:asciiTheme="minorHAnsi" w:hAnsiTheme="minorHAnsi" w:cstheme="minorHAnsi"/>
          <w:color w:val="202020"/>
        </w:rPr>
        <w:t xml:space="preserve">. </w:t>
      </w:r>
      <w:r w:rsidRPr="00EA242E">
        <w:rPr>
          <w:rFonts w:asciiTheme="minorHAnsi" w:hAnsiTheme="minorHAnsi" w:cstheme="minorHAnsi"/>
          <w:color w:val="202020"/>
        </w:rPr>
        <w:t>The CCAC is looking for broad and diverse perspectives on this important document</w:t>
      </w:r>
      <w:r w:rsidR="00EA242E" w:rsidRPr="00EA242E">
        <w:rPr>
          <w:rFonts w:asciiTheme="minorHAnsi" w:hAnsiTheme="minorHAnsi" w:cstheme="minorHAnsi"/>
          <w:color w:val="202020"/>
        </w:rPr>
        <w:t>.</w:t>
      </w:r>
    </w:p>
    <w:p w14:paraId="6EC8A637" w14:textId="3282D93A" w:rsidR="0007425D" w:rsidRPr="00EA242E" w:rsidRDefault="0007425D" w:rsidP="0007425D">
      <w:pPr>
        <w:rPr>
          <w:rFonts w:eastAsia="Times New Roman" w:cstheme="minorHAnsi"/>
          <w:color w:val="000000" w:themeColor="text1"/>
        </w:rPr>
      </w:pPr>
      <w:proofErr w:type="spellStart"/>
      <w:r w:rsidRPr="00EA242E">
        <w:rPr>
          <w:rFonts w:eastAsia="Times New Roman" w:cstheme="minorHAnsi"/>
          <w:b/>
          <w:color w:val="000000" w:themeColor="text1"/>
        </w:rPr>
        <w:t>Expobioterios</w:t>
      </w:r>
      <w:proofErr w:type="spellEnd"/>
      <w:r w:rsidRPr="00EA242E">
        <w:rPr>
          <w:rFonts w:eastAsia="Times New Roman" w:cstheme="minorHAnsi"/>
          <w:b/>
          <w:color w:val="000000" w:themeColor="text1"/>
        </w:rPr>
        <w:t xml:space="preserve"> 2022</w:t>
      </w:r>
      <w:r w:rsidRPr="00EA242E">
        <w:rPr>
          <w:rFonts w:eastAsia="Times New Roman" w:cstheme="minorHAnsi"/>
          <w:color w:val="000000" w:themeColor="text1"/>
        </w:rPr>
        <w:t xml:space="preserve"> is a hybrid meeting (in person and virtual attendance), </w:t>
      </w:r>
      <w:r w:rsidRPr="00EA242E">
        <w:rPr>
          <w:rFonts w:eastAsia="Times New Roman" w:cstheme="minorHAnsi"/>
          <w:b/>
          <w:color w:val="000000" w:themeColor="text1"/>
        </w:rPr>
        <w:t xml:space="preserve">29-30 September in Medellín, Colombia. </w:t>
      </w:r>
      <w:r w:rsidRPr="00EA242E">
        <w:rPr>
          <w:rFonts w:eastAsia="Times New Roman" w:cstheme="minorHAnsi"/>
          <w:color w:val="000000" w:themeColor="text1"/>
        </w:rPr>
        <w:t>There are 15 hours of conferences to choose from, with 18 ren</w:t>
      </w:r>
      <w:r w:rsidR="004942A9" w:rsidRPr="00EA242E">
        <w:rPr>
          <w:rFonts w:eastAsia="Times New Roman" w:cstheme="minorHAnsi"/>
          <w:color w:val="000000" w:themeColor="text1"/>
        </w:rPr>
        <w:t xml:space="preserve">owned </w:t>
      </w:r>
      <w:r w:rsidRPr="00EA242E">
        <w:rPr>
          <w:rFonts w:eastAsia="Times New Roman" w:cstheme="minorHAnsi"/>
          <w:color w:val="000000" w:themeColor="text1"/>
        </w:rPr>
        <w:t>speakers</w:t>
      </w:r>
      <w:r w:rsidR="004942A9" w:rsidRPr="00EA242E">
        <w:rPr>
          <w:rFonts w:eastAsia="Times New Roman" w:cstheme="minorHAnsi"/>
          <w:color w:val="000000" w:themeColor="text1"/>
        </w:rPr>
        <w:t xml:space="preserve">. Two pre-conference workshops are offered on 28 September, on surgical approach in </w:t>
      </w:r>
      <w:proofErr w:type="gramStart"/>
      <w:r w:rsidR="004942A9" w:rsidRPr="00EA242E">
        <w:rPr>
          <w:rFonts w:eastAsia="Times New Roman" w:cstheme="minorHAnsi"/>
          <w:color w:val="000000" w:themeColor="text1"/>
        </w:rPr>
        <w:t>animals</w:t>
      </w:r>
      <w:proofErr w:type="gramEnd"/>
      <w:r w:rsidR="004942A9" w:rsidRPr="00EA242E">
        <w:rPr>
          <w:rFonts w:eastAsia="Times New Roman" w:cstheme="minorHAnsi"/>
          <w:color w:val="000000" w:themeColor="text1"/>
        </w:rPr>
        <w:t xml:space="preserve"> models, and on experimental design. Scholarships are available to assist with registration costs. Information and registration may be found </w:t>
      </w:r>
      <w:hyperlink r:id="rId10" w:history="1">
        <w:r w:rsidR="004942A9" w:rsidRPr="00EA242E">
          <w:rPr>
            <w:rStyle w:val="Hyperlink"/>
            <w:rFonts w:eastAsia="Times New Roman" w:cstheme="minorHAnsi"/>
          </w:rPr>
          <w:t>here</w:t>
        </w:r>
      </w:hyperlink>
      <w:r w:rsidR="004942A9" w:rsidRPr="00EA242E">
        <w:rPr>
          <w:rFonts w:eastAsia="Times New Roman" w:cstheme="minorHAnsi"/>
          <w:color w:val="000000" w:themeColor="text1"/>
        </w:rPr>
        <w:t>.</w:t>
      </w:r>
    </w:p>
    <w:p w14:paraId="60D45CE9" w14:textId="4DFD447D" w:rsidR="004942A9" w:rsidRPr="00EA242E" w:rsidRDefault="004942A9" w:rsidP="0007425D">
      <w:pPr>
        <w:rPr>
          <w:rFonts w:eastAsia="Times New Roman" w:cstheme="minorHAnsi"/>
          <w:color w:val="000000" w:themeColor="text1"/>
        </w:rPr>
      </w:pPr>
    </w:p>
    <w:p w14:paraId="08395431" w14:textId="4B1FB921" w:rsidR="004942A9" w:rsidRPr="00EA242E" w:rsidRDefault="004942A9" w:rsidP="0007425D">
      <w:pPr>
        <w:rPr>
          <w:rFonts w:eastAsia="Times New Roman" w:cstheme="minorHAnsi"/>
          <w:color w:val="000000" w:themeColor="text1"/>
        </w:rPr>
      </w:pPr>
      <w:r w:rsidRPr="00EA242E">
        <w:rPr>
          <w:rFonts w:eastAsia="Times New Roman" w:cstheme="minorHAnsi"/>
          <w:b/>
          <w:color w:val="000000" w:themeColor="text1"/>
        </w:rPr>
        <w:t>COLAMA</w:t>
      </w:r>
      <w:r w:rsidRPr="00EA242E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EA242E">
        <w:rPr>
          <w:rFonts w:eastAsia="Times New Roman" w:cstheme="minorHAnsi"/>
          <w:color w:val="000000" w:themeColor="text1"/>
        </w:rPr>
        <w:t>Congreso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A242E">
        <w:rPr>
          <w:rFonts w:eastAsia="Times New Roman" w:cstheme="minorHAnsi"/>
          <w:color w:val="000000" w:themeColor="text1"/>
        </w:rPr>
        <w:t>Latinoamericano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 de </w:t>
      </w:r>
      <w:proofErr w:type="spellStart"/>
      <w:r w:rsidRPr="00EA242E">
        <w:rPr>
          <w:rFonts w:eastAsia="Times New Roman" w:cstheme="minorHAnsi"/>
          <w:color w:val="000000" w:themeColor="text1"/>
        </w:rPr>
        <w:t>Métodos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EA242E">
        <w:rPr>
          <w:rFonts w:eastAsia="Times New Roman" w:cstheme="minorHAnsi"/>
          <w:color w:val="000000" w:themeColor="text1"/>
        </w:rPr>
        <w:t>Alternativos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 al </w:t>
      </w:r>
      <w:proofErr w:type="spellStart"/>
      <w:r w:rsidRPr="00EA242E">
        <w:rPr>
          <w:rFonts w:eastAsia="Times New Roman" w:cstheme="minorHAnsi"/>
          <w:color w:val="000000" w:themeColor="text1"/>
        </w:rPr>
        <w:t>Uso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 de </w:t>
      </w:r>
      <w:proofErr w:type="spellStart"/>
      <w:r w:rsidRPr="00EA242E">
        <w:rPr>
          <w:rFonts w:eastAsia="Times New Roman" w:cstheme="minorHAnsi"/>
          <w:color w:val="000000" w:themeColor="text1"/>
        </w:rPr>
        <w:t>Animales</w:t>
      </w:r>
      <w:proofErr w:type="spellEnd"/>
      <w:r w:rsidRPr="00EA242E">
        <w:rPr>
          <w:rFonts w:eastAsia="Times New Roman" w:cstheme="minorHAnsi"/>
          <w:color w:val="000000" w:themeColor="text1"/>
        </w:rPr>
        <w:t xml:space="preserve">) announces the </w:t>
      </w:r>
      <w:r w:rsidRPr="00EA242E">
        <w:rPr>
          <w:rFonts w:eastAsia="Times New Roman" w:cstheme="minorHAnsi"/>
          <w:b/>
          <w:color w:val="000000" w:themeColor="text1"/>
        </w:rPr>
        <w:t>IV Congress on Alternatives to the Use of Animals in Education, Investigation, and Industry</w:t>
      </w:r>
      <w:r w:rsidRPr="00EA242E">
        <w:rPr>
          <w:rFonts w:eastAsia="Times New Roman" w:cstheme="minorHAnsi"/>
          <w:color w:val="000000" w:themeColor="text1"/>
        </w:rPr>
        <w:t>,</w:t>
      </w:r>
      <w:r w:rsidR="005B6985" w:rsidRPr="00EA242E">
        <w:rPr>
          <w:rFonts w:eastAsia="Times New Roman" w:cstheme="minorHAnsi"/>
          <w:color w:val="000000" w:themeColor="text1"/>
        </w:rPr>
        <w:t xml:space="preserve"> </w:t>
      </w:r>
      <w:r w:rsidRPr="00EA242E">
        <w:rPr>
          <w:rFonts w:eastAsia="Times New Roman" w:cstheme="minorHAnsi"/>
          <w:b/>
          <w:color w:val="000000" w:themeColor="text1"/>
        </w:rPr>
        <w:t>16-18 November in Mexico City, México</w:t>
      </w:r>
      <w:r w:rsidRPr="00EA242E">
        <w:rPr>
          <w:rFonts w:eastAsia="Times New Roman" w:cstheme="minorHAnsi"/>
          <w:color w:val="000000" w:themeColor="text1"/>
        </w:rPr>
        <w:t xml:space="preserve"> at the National Autonomous University of México.</w:t>
      </w:r>
      <w:r w:rsidR="005B6985" w:rsidRPr="00EA242E">
        <w:rPr>
          <w:rFonts w:eastAsia="Times New Roman" w:cstheme="minorHAnsi"/>
          <w:color w:val="000000" w:themeColor="text1"/>
        </w:rPr>
        <w:t xml:space="preserve"> The meeting theme is “Application of the 3Rs saves human and animal lives”. Information and registration may be found </w:t>
      </w:r>
      <w:hyperlink r:id="rId11" w:history="1">
        <w:r w:rsidR="005B6985" w:rsidRPr="00EA242E">
          <w:rPr>
            <w:rStyle w:val="Hyperlink"/>
            <w:rFonts w:eastAsia="Times New Roman" w:cstheme="minorHAnsi"/>
          </w:rPr>
          <w:t>here</w:t>
        </w:r>
      </w:hyperlink>
      <w:r w:rsidR="005B6985" w:rsidRPr="00EA242E">
        <w:rPr>
          <w:rFonts w:eastAsia="Times New Roman" w:cstheme="minorHAnsi"/>
          <w:color w:val="000000" w:themeColor="text1"/>
        </w:rPr>
        <w:t>.</w:t>
      </w:r>
    </w:p>
    <w:p w14:paraId="39A9151E" w14:textId="269BF4CB" w:rsidR="00CA0986" w:rsidRDefault="00CA0986" w:rsidP="0007425D">
      <w:pPr>
        <w:rPr>
          <w:rFonts w:eastAsia="Times New Roman" w:cstheme="minorHAnsi"/>
          <w:color w:val="000000" w:themeColor="text1"/>
        </w:rPr>
      </w:pPr>
    </w:p>
    <w:p w14:paraId="480AE1DE" w14:textId="68A5873C" w:rsidR="00CA0986" w:rsidRDefault="00CA0986" w:rsidP="0007425D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</w:t>
      </w:r>
      <w:r w:rsidRPr="00CA0986">
        <w:rPr>
          <w:rFonts w:eastAsia="Times New Roman" w:cstheme="minorHAnsi"/>
          <w:b/>
          <w:color w:val="000000" w:themeColor="text1"/>
        </w:rPr>
        <w:t>Zebrafish Husbandry Association</w:t>
      </w:r>
      <w:r>
        <w:rPr>
          <w:rFonts w:eastAsia="Times New Roman" w:cstheme="minorHAnsi"/>
          <w:color w:val="000000" w:themeColor="text1"/>
        </w:rPr>
        <w:t xml:space="preserve"> will hold a European Meeting 10 -11 October in London, UK. This will be a hybrid event. The meeting includes updates on zebrafish resource centers, emergency planning, and guidelines, among other </w:t>
      </w:r>
      <w:proofErr w:type="spellStart"/>
      <w:r>
        <w:rPr>
          <w:rFonts w:eastAsia="Times New Roman" w:cstheme="minorHAnsi"/>
          <w:color w:val="000000" w:themeColor="text1"/>
        </w:rPr>
        <w:t xml:space="preserve">topics. </w:t>
      </w:r>
      <w:proofErr w:type="spellEnd"/>
      <w:r>
        <w:rPr>
          <w:rFonts w:eastAsia="Times New Roman" w:cstheme="minorHAnsi"/>
          <w:color w:val="000000" w:themeColor="text1"/>
        </w:rPr>
        <w:t xml:space="preserve">Poster submissions are welcome. Information may be found </w:t>
      </w:r>
      <w:hyperlink r:id="rId12" w:history="1">
        <w:r w:rsidRPr="00CA0986">
          <w:rPr>
            <w:rStyle w:val="Hyperlink"/>
            <w:rFonts w:eastAsia="Times New Roman" w:cstheme="minorHAnsi"/>
          </w:rPr>
          <w:t>here</w:t>
        </w:r>
      </w:hyperlink>
      <w:r>
        <w:rPr>
          <w:rFonts w:eastAsia="Times New Roman" w:cstheme="minorHAnsi"/>
          <w:color w:val="000000" w:themeColor="text1"/>
        </w:rPr>
        <w:t>.</w:t>
      </w:r>
    </w:p>
    <w:p w14:paraId="262A9C56" w14:textId="4BBC68EE" w:rsidR="00B73103" w:rsidRDefault="00B73103" w:rsidP="0007425D">
      <w:pPr>
        <w:rPr>
          <w:rFonts w:eastAsia="Times New Roman" w:cstheme="minorHAnsi"/>
          <w:color w:val="000000" w:themeColor="text1"/>
        </w:rPr>
      </w:pPr>
    </w:p>
    <w:p w14:paraId="16125C90" w14:textId="65D9031E" w:rsidR="00B73103" w:rsidRDefault="00B73103" w:rsidP="0007425D">
      <w:pPr>
        <w:rPr>
          <w:rFonts w:eastAsia="Times New Roman" w:cstheme="minorHAnsi"/>
          <w:color w:val="000000" w:themeColor="text1"/>
        </w:rPr>
      </w:pPr>
      <w:r w:rsidRPr="00A50F8B">
        <w:rPr>
          <w:rFonts w:eastAsia="Times New Roman" w:cstheme="minorHAnsi"/>
          <w:b/>
          <w:color w:val="000000" w:themeColor="text1"/>
        </w:rPr>
        <w:lastRenderedPageBreak/>
        <w:t xml:space="preserve">The Laboratory Animal Science Association </w:t>
      </w:r>
      <w:r w:rsidR="00A50F8B" w:rsidRPr="00A50F8B">
        <w:rPr>
          <w:rFonts w:eastAsia="Times New Roman" w:cstheme="minorHAnsi"/>
          <w:b/>
          <w:color w:val="000000" w:themeColor="text1"/>
        </w:rPr>
        <w:t xml:space="preserve">(LASA) </w:t>
      </w:r>
      <w:r w:rsidRPr="00A50F8B">
        <w:rPr>
          <w:rFonts w:eastAsia="Times New Roman" w:cstheme="minorHAnsi"/>
          <w:b/>
          <w:color w:val="000000" w:themeColor="text1"/>
        </w:rPr>
        <w:t>UK</w:t>
      </w:r>
      <w:r>
        <w:rPr>
          <w:rFonts w:eastAsia="Times New Roman" w:cstheme="minorHAnsi"/>
          <w:color w:val="000000" w:themeColor="text1"/>
        </w:rPr>
        <w:t xml:space="preserve"> will hold </w:t>
      </w:r>
      <w:r w:rsidR="00A50F8B">
        <w:rPr>
          <w:rFonts w:eastAsia="Times New Roman" w:cstheme="minorHAnsi"/>
          <w:color w:val="000000" w:themeColor="text1"/>
        </w:rPr>
        <w:t>an annual</w:t>
      </w:r>
      <w:r>
        <w:rPr>
          <w:rFonts w:eastAsia="Times New Roman" w:cstheme="minorHAnsi"/>
          <w:color w:val="000000" w:themeColor="text1"/>
        </w:rPr>
        <w:t xml:space="preserve"> </w:t>
      </w:r>
      <w:r w:rsidR="00A50F8B" w:rsidRPr="00A50F8B">
        <w:rPr>
          <w:rFonts w:eastAsia="Times New Roman" w:cstheme="minorHAnsi"/>
          <w:b/>
          <w:color w:val="000000" w:themeColor="text1"/>
        </w:rPr>
        <w:t>in-person</w:t>
      </w:r>
      <w:r w:rsidR="00A50F8B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conference 22-23 November in Birmingham, UK. </w:t>
      </w:r>
      <w:r w:rsidR="00A50F8B">
        <w:rPr>
          <w:rFonts w:eastAsia="Times New Roman" w:cstheme="minorHAnsi"/>
          <w:color w:val="000000" w:themeColor="text1"/>
        </w:rPr>
        <w:t xml:space="preserve"> The scientific program focuses on the theme of Innovations &amp; Technologies for Welfare and Research Excellence, including topics and state of the art lectures on Animal Care &amp; Welfare, Discovery and Translational Science, Breeding and Husbandry, Training and Education, Innovations on 3Rs, and discussions on Regulatory and Policy frameworks. Information may be found </w:t>
      </w:r>
      <w:hyperlink r:id="rId13" w:history="1">
        <w:r w:rsidR="00A50F8B" w:rsidRPr="00A50F8B">
          <w:rPr>
            <w:rStyle w:val="Hyperlink"/>
            <w:rFonts w:eastAsia="Times New Roman" w:cstheme="minorHAnsi"/>
          </w:rPr>
          <w:t>here</w:t>
        </w:r>
      </w:hyperlink>
      <w:r w:rsidR="00A50F8B">
        <w:rPr>
          <w:rFonts w:eastAsia="Times New Roman" w:cstheme="minorHAnsi"/>
          <w:color w:val="000000" w:themeColor="text1"/>
        </w:rPr>
        <w:t>.</w:t>
      </w:r>
    </w:p>
    <w:p w14:paraId="5DC329BA" w14:textId="5C8D7A52" w:rsidR="00B73103" w:rsidRDefault="00B73103" w:rsidP="0007425D">
      <w:pPr>
        <w:rPr>
          <w:rFonts w:eastAsia="Times New Roman" w:cstheme="minorHAnsi"/>
          <w:color w:val="000000" w:themeColor="text1"/>
        </w:rPr>
      </w:pPr>
    </w:p>
    <w:p w14:paraId="1630557D" w14:textId="4A7CC530" w:rsidR="00FC7D12" w:rsidRDefault="00FC7D12" w:rsidP="0007425D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If you would like your organization’s upcoming event or activity promoted to other ICLAS members, please contact </w:t>
      </w:r>
      <w:hyperlink r:id="rId14" w:history="1">
        <w:r w:rsidRPr="00E34A99">
          <w:rPr>
            <w:rStyle w:val="Hyperlink"/>
            <w:rFonts w:eastAsia="Times New Roman" w:cstheme="minorHAnsi"/>
          </w:rPr>
          <w:t>info@iclas.org</w:t>
        </w:r>
      </w:hyperlink>
    </w:p>
    <w:p w14:paraId="418BFD71" w14:textId="2FA5916A" w:rsidR="00FC7D12" w:rsidRDefault="00FC7D12" w:rsidP="0007425D">
      <w:pPr>
        <w:rPr>
          <w:rFonts w:eastAsia="Times New Roman" w:cstheme="minorHAnsi"/>
          <w:color w:val="000000" w:themeColor="text1"/>
        </w:rPr>
      </w:pPr>
    </w:p>
    <w:p w14:paraId="7DC85437" w14:textId="77777777" w:rsidR="00FC7D12" w:rsidRDefault="00FC7D12" w:rsidP="0007425D">
      <w:pPr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p w14:paraId="2CABA41F" w14:textId="77777777" w:rsidR="00A50F8B" w:rsidRDefault="00A50F8B" w:rsidP="0007425D">
      <w:pPr>
        <w:rPr>
          <w:rFonts w:eastAsia="Times New Roman" w:cstheme="minorHAnsi"/>
          <w:color w:val="000000" w:themeColor="text1"/>
        </w:rPr>
      </w:pPr>
    </w:p>
    <w:p w14:paraId="504263C7" w14:textId="77777777" w:rsidR="00B73103" w:rsidRDefault="00B73103" w:rsidP="0007425D">
      <w:pPr>
        <w:rPr>
          <w:rFonts w:eastAsia="Times New Roman" w:cstheme="minorHAnsi"/>
          <w:color w:val="000000" w:themeColor="text1"/>
        </w:rPr>
      </w:pPr>
    </w:p>
    <w:p w14:paraId="609A5EF1" w14:textId="1D391C32" w:rsidR="00CA0986" w:rsidRDefault="00CA0986" w:rsidP="0007425D">
      <w:pPr>
        <w:rPr>
          <w:rFonts w:eastAsia="Times New Roman" w:cstheme="minorHAnsi"/>
          <w:color w:val="000000" w:themeColor="text1"/>
        </w:rPr>
      </w:pPr>
    </w:p>
    <w:p w14:paraId="32FB5912" w14:textId="77777777" w:rsidR="00CA0986" w:rsidRDefault="00CA0986" w:rsidP="0007425D">
      <w:pPr>
        <w:rPr>
          <w:rFonts w:eastAsia="Times New Roman" w:cstheme="minorHAnsi"/>
          <w:color w:val="000000" w:themeColor="text1"/>
        </w:rPr>
      </w:pPr>
    </w:p>
    <w:p w14:paraId="20D496D2" w14:textId="62C9ED33" w:rsidR="00CA0986" w:rsidRPr="00CA0986" w:rsidRDefault="00CA0986" w:rsidP="00CA0986">
      <w:pPr>
        <w:spacing w:after="128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CA0986">
        <w:rPr>
          <w:rFonts w:ascii="inherit" w:eastAsia="Times New Roman" w:hAnsi="inherit" w:cs="Times New Roman"/>
          <w:color w:val="333333"/>
          <w:sz w:val="21"/>
          <w:szCs w:val="21"/>
        </w:rPr>
        <w:br/>
      </w:r>
    </w:p>
    <w:p w14:paraId="09A1BD58" w14:textId="77777777" w:rsidR="00CA0986" w:rsidRPr="00EA242E" w:rsidRDefault="00CA0986" w:rsidP="0007425D">
      <w:pPr>
        <w:rPr>
          <w:rFonts w:eastAsia="Times New Roman" w:cstheme="minorHAnsi"/>
          <w:color w:val="000000" w:themeColor="text1"/>
        </w:rPr>
      </w:pPr>
    </w:p>
    <w:p w14:paraId="60328BDE" w14:textId="77777777" w:rsidR="004942A9" w:rsidRPr="00EA242E" w:rsidRDefault="004942A9" w:rsidP="0007425D">
      <w:pPr>
        <w:rPr>
          <w:rFonts w:eastAsia="Times New Roman" w:cstheme="minorHAnsi"/>
          <w:color w:val="000000" w:themeColor="text1"/>
        </w:rPr>
      </w:pPr>
    </w:p>
    <w:p w14:paraId="2AF25EEC" w14:textId="2F3053C2" w:rsidR="00BE2B48" w:rsidRPr="00EA242E" w:rsidRDefault="00BE2B48" w:rsidP="00BE2B48">
      <w:pPr>
        <w:tabs>
          <w:tab w:val="left" w:pos="720"/>
        </w:tabs>
        <w:rPr>
          <w:rFonts w:eastAsia="Times New Roman" w:cstheme="minorHAnsi"/>
          <w:color w:val="000000" w:themeColor="text1"/>
        </w:rPr>
      </w:pPr>
    </w:p>
    <w:p w14:paraId="65E7A884" w14:textId="7AC1D68D" w:rsidR="00C853D2" w:rsidRPr="00EA242E" w:rsidRDefault="00C853D2" w:rsidP="00F27A8F">
      <w:pPr>
        <w:rPr>
          <w:rFonts w:eastAsia="Times New Roman" w:cstheme="minorHAnsi"/>
          <w:color w:val="000000" w:themeColor="text1"/>
        </w:rPr>
      </w:pPr>
    </w:p>
    <w:p w14:paraId="0F0E63C6" w14:textId="33A6FC14" w:rsidR="00F27A8F" w:rsidRPr="00EA242E" w:rsidRDefault="00F27A8F">
      <w:pPr>
        <w:rPr>
          <w:rFonts w:cstheme="minorHAnsi"/>
        </w:rPr>
      </w:pPr>
    </w:p>
    <w:sectPr w:rsidR="00F27A8F" w:rsidRPr="00EA242E" w:rsidSect="003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0292"/>
    <w:multiLevelType w:val="hybridMultilevel"/>
    <w:tmpl w:val="7776785E"/>
    <w:lvl w:ilvl="0" w:tplc="3D64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4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2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6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6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D"/>
    <w:rsid w:val="00053936"/>
    <w:rsid w:val="0007425D"/>
    <w:rsid w:val="0012027E"/>
    <w:rsid w:val="001976C6"/>
    <w:rsid w:val="001E1C23"/>
    <w:rsid w:val="00205F09"/>
    <w:rsid w:val="0034101A"/>
    <w:rsid w:val="003A3465"/>
    <w:rsid w:val="004942A9"/>
    <w:rsid w:val="004C0B77"/>
    <w:rsid w:val="00563CFA"/>
    <w:rsid w:val="005B6985"/>
    <w:rsid w:val="005D7B61"/>
    <w:rsid w:val="00664ACF"/>
    <w:rsid w:val="00774B58"/>
    <w:rsid w:val="00896B3D"/>
    <w:rsid w:val="0094270B"/>
    <w:rsid w:val="00A50F8B"/>
    <w:rsid w:val="00AE7F84"/>
    <w:rsid w:val="00B238DE"/>
    <w:rsid w:val="00B73103"/>
    <w:rsid w:val="00BE2B48"/>
    <w:rsid w:val="00C546C4"/>
    <w:rsid w:val="00C77020"/>
    <w:rsid w:val="00C853D2"/>
    <w:rsid w:val="00CA0986"/>
    <w:rsid w:val="00D93577"/>
    <w:rsid w:val="00E25C8A"/>
    <w:rsid w:val="00E26295"/>
    <w:rsid w:val="00EA242E"/>
    <w:rsid w:val="00EC2D07"/>
    <w:rsid w:val="00F27A8F"/>
    <w:rsid w:val="00F81C2C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345F2"/>
  <w15:chartTrackingRefBased/>
  <w15:docId w15:val="{ACDEF9B7-62BE-E747-B822-0619A44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9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3936"/>
    <w:rPr>
      <w:i/>
      <w:iCs/>
    </w:rPr>
  </w:style>
  <w:style w:type="character" w:customStyle="1" w:styleId="apple-converted-space">
    <w:name w:val="apple-converted-space"/>
    <w:basedOn w:val="DefaultParagraphFont"/>
    <w:rsid w:val="00053936"/>
  </w:style>
  <w:style w:type="character" w:styleId="FollowedHyperlink">
    <w:name w:val="FollowedHyperlink"/>
    <w:basedOn w:val="DefaultParagraphFont"/>
    <w:uiPriority w:val="99"/>
    <w:semiHidden/>
    <w:unhideWhenUsed/>
    <w:rsid w:val="00EA242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09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CA0986"/>
  </w:style>
  <w:style w:type="paragraph" w:customStyle="1" w:styleId="ng-binding1">
    <w:name w:val="ng-binding1"/>
    <w:basedOn w:val="Normal"/>
    <w:rsid w:val="00CA0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as.org/national-meeting" TargetMode="External"/><Relationship Id="rId13" Type="http://schemas.openxmlformats.org/officeDocument/2006/relationships/hyperlink" Target="https://www.lasa.co.uk/lasa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las.org" TargetMode="External"/><Relationship Id="rId12" Type="http://schemas.openxmlformats.org/officeDocument/2006/relationships/hyperlink" Target="http://zhaonline.org/zha-euro-meeting-20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las.org" TargetMode="External"/><Relationship Id="rId11" Type="http://schemas.openxmlformats.org/officeDocument/2006/relationships/hyperlink" Target="https://colama.org/congreso/" TargetMode="External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https://www.expobioteriosvirtual.com/?utm_campaign=f7c75ea7-30b7-411d-90f2-a2afb4e463c5&amp;utm_source=so&amp;utm_medium=mail&amp;cid=a04a4d33-d9e9-4b8c-950c-203992f5c4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CCAC_Principles_Ethical_Use" TargetMode="External"/><Relationship Id="rId14" Type="http://schemas.openxmlformats.org/officeDocument/2006/relationships/hyperlink" Target="mailto:info@ic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2022-09-09T02:36:00Z</dcterms:created>
  <dcterms:modified xsi:type="dcterms:W3CDTF">2022-09-09T02:36:00Z</dcterms:modified>
</cp:coreProperties>
</file>